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A3195" w14:textId="287E753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CFE61F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DF2EF4" w14:textId="77777777" w:rsidR="005D0CDC" w:rsidRDefault="005D0CDC" w:rsidP="005D0CDC">
      <w:pPr>
        <w:pStyle w:val="Standard"/>
        <w:jc w:val="center"/>
      </w:pPr>
      <w:r w:rsidRPr="005E73FE">
        <w:rPr>
          <w:rFonts w:ascii="Times New Roman" w:hAnsi="Times New Roman" w:cs="Times New Roman"/>
          <w:b/>
          <w:sz w:val="28"/>
          <w:szCs w:val="28"/>
        </w:rPr>
        <w:t>«</w:t>
      </w:r>
      <w:r w:rsidRPr="009A66C4">
        <w:rPr>
          <w:rFonts w:ascii="Times New Roman" w:hAnsi="Times New Roman" w:cs="Times New Roman"/>
          <w:b/>
          <w:sz w:val="28"/>
          <w:szCs w:val="28"/>
        </w:rPr>
        <w:t>Цифровые технологии в профессиональной деятельности</w:t>
      </w:r>
      <w:r w:rsidRPr="005E73FE">
        <w:rPr>
          <w:rFonts w:ascii="Times New Roman" w:hAnsi="Times New Roman" w:cs="Times New Roman"/>
          <w:b/>
          <w:sz w:val="28"/>
          <w:szCs w:val="28"/>
        </w:rPr>
        <w:t>»</w:t>
      </w:r>
    </w:p>
    <w:p w14:paraId="4E6BF20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6D764F2A" w14:textId="29A1289A" w:rsidR="005D0CDC" w:rsidRPr="005D0CDC" w:rsidRDefault="005D0CDC" w:rsidP="005D0CDC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5D0CDC">
        <w:rPr>
          <w:rFonts w:ascii="Times New Roman" w:hAnsi="Times New Roman" w:cs="Times New Roman"/>
          <w:b/>
          <w:bCs/>
          <w:color w:val="000000"/>
        </w:rPr>
        <w:t>Автоматика и телемеханика на железнодорожном транспорте</w:t>
      </w:r>
    </w:p>
    <w:p w14:paraId="64CE0C1C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Pr="005D0CDC" w:rsidRDefault="00CF1A5A" w:rsidP="00CF1A5A">
      <w:pPr>
        <w:pStyle w:val="s1"/>
        <w:jc w:val="both"/>
        <w:rPr>
          <w:color w:val="000000" w:themeColor="text1"/>
        </w:rPr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40518E0E" w:rsidR="00135D1D" w:rsidRPr="005F7DDB" w:rsidRDefault="00135D1D" w:rsidP="00135D1D">
      <w:pPr>
        <w:pStyle w:val="s1"/>
        <w:ind w:firstLine="708"/>
        <w:jc w:val="both"/>
        <w:rPr>
          <w:iCs/>
          <w:color w:val="000000" w:themeColor="text1"/>
        </w:rPr>
      </w:pPr>
      <w:r w:rsidRPr="005D0CDC">
        <w:rPr>
          <w:color w:val="000000" w:themeColor="text1"/>
        </w:rPr>
        <w:t xml:space="preserve">Формы промежуточной аттестации: </w:t>
      </w:r>
      <w:r w:rsidR="005F7DDB">
        <w:rPr>
          <w:color w:val="000000" w:themeColor="text1"/>
        </w:rPr>
        <w:t xml:space="preserve">ОФО: </w:t>
      </w:r>
      <w:r w:rsidR="00D30816">
        <w:rPr>
          <w:iCs/>
          <w:color w:val="000000" w:themeColor="text1"/>
        </w:rPr>
        <w:t>зачет</w:t>
      </w:r>
      <w:r w:rsidR="005F7DDB">
        <w:rPr>
          <w:iCs/>
          <w:color w:val="000000" w:themeColor="text1"/>
        </w:rPr>
        <w:t xml:space="preserve"> -</w:t>
      </w:r>
      <w:r w:rsidR="005D0CDC" w:rsidRPr="005D0CDC">
        <w:rPr>
          <w:iCs/>
          <w:color w:val="000000" w:themeColor="text1"/>
        </w:rPr>
        <w:t xml:space="preserve"> </w:t>
      </w:r>
      <w:r w:rsidR="009A3EB2">
        <w:rPr>
          <w:iCs/>
          <w:color w:val="000000" w:themeColor="text1"/>
        </w:rPr>
        <w:t>8</w:t>
      </w:r>
      <w:r w:rsidR="005D0CDC" w:rsidRPr="005D0CDC">
        <w:rPr>
          <w:iCs/>
          <w:color w:val="000000" w:themeColor="text1"/>
        </w:rPr>
        <w:t xml:space="preserve"> семестр</w:t>
      </w:r>
      <w:r w:rsidR="005F7DDB">
        <w:rPr>
          <w:iCs/>
          <w:color w:val="000000" w:themeColor="text1"/>
        </w:rPr>
        <w:t xml:space="preserve">; ЗФО: </w:t>
      </w:r>
      <w:r w:rsidRPr="005D0CDC">
        <w:rPr>
          <w:i/>
          <w:color w:val="000000" w:themeColor="text1"/>
        </w:rPr>
        <w:t xml:space="preserve"> </w:t>
      </w:r>
      <w:r w:rsidR="005F7DDB">
        <w:rPr>
          <w:iCs/>
          <w:color w:val="000000" w:themeColor="text1"/>
        </w:rPr>
        <w:t>зачет – 5 курс.</w:t>
      </w:r>
      <w:bookmarkStart w:id="0" w:name="_GoBack"/>
      <w:bookmarkEnd w:id="0"/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D0CDC" w:rsidRPr="005D0CDC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65647AC3" w:rsidR="00CF0A07" w:rsidRPr="005D0CDC" w:rsidRDefault="00917E64" w:rsidP="00DB3AF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17E6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 Способен выполнять работы по модернизации и техническому обслуживанию оборудования, устройств и систем железнодорожной автоматики и телемеханики с использованием современных цифровых технологий</w:t>
            </w:r>
          </w:p>
        </w:tc>
        <w:tc>
          <w:tcPr>
            <w:tcW w:w="2835" w:type="dxa"/>
          </w:tcPr>
          <w:p w14:paraId="204CBD3B" w14:textId="6B544E24" w:rsidR="00CF0A07" w:rsidRPr="005D0CDC" w:rsidRDefault="005D0CDC" w:rsidP="00DB3AF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ПК-2.2</w:t>
            </w:r>
          </w:p>
        </w:tc>
      </w:tr>
      <w:tr w:rsidR="008171B7" w:rsidRPr="005D0CDC" w14:paraId="0F1637C6" w14:textId="77777777" w:rsidTr="0013475A">
        <w:trPr>
          <w:trHeight w:val="310"/>
        </w:trPr>
        <w:tc>
          <w:tcPr>
            <w:tcW w:w="7654" w:type="dxa"/>
          </w:tcPr>
          <w:p w14:paraId="56D58C13" w14:textId="63930C4A" w:rsidR="008171B7" w:rsidRPr="00917E64" w:rsidRDefault="008171B7" w:rsidP="00DB3AF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ПК-3 </w:t>
            </w:r>
            <w:r w:rsidRPr="008171B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Способен обеспечивать и контролировать качество и безопасность технологических процессов эксплуатации, технического обслуживания и ремонта устройств и систем железнодорожной автоматики и телемеханики</w:t>
            </w:r>
          </w:p>
        </w:tc>
        <w:tc>
          <w:tcPr>
            <w:tcW w:w="2835" w:type="dxa"/>
          </w:tcPr>
          <w:p w14:paraId="596B93E9" w14:textId="6813B29B" w:rsidR="008171B7" w:rsidRDefault="008171B7" w:rsidP="00DB3AF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ПК-3.1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62F8288C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7B2E74" w:rsidRPr="009B4FAE" w14:paraId="6D8B3A2F" w14:textId="77777777" w:rsidTr="00CF1A5A">
        <w:tc>
          <w:tcPr>
            <w:tcW w:w="3685" w:type="dxa"/>
            <w:vMerge w:val="restart"/>
          </w:tcPr>
          <w:p w14:paraId="26AA4E5B" w14:textId="6FC7AB0D" w:rsidR="007B2E74" w:rsidRPr="005D0CDC" w:rsidRDefault="00B94A64" w:rsidP="007B2E7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B94A6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ПК-2.2 Оценивает эффективность применения современных цифровых технологий при модернизации устройств и систем железнодорожной автоматики и телемеханики</w:t>
            </w:r>
          </w:p>
        </w:tc>
        <w:tc>
          <w:tcPr>
            <w:tcW w:w="4820" w:type="dxa"/>
          </w:tcPr>
          <w:p w14:paraId="5B6583F8" w14:textId="77777777" w:rsidR="007B2E74" w:rsidRDefault="007B2E74" w:rsidP="007B2E7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E8CB633" w14:textId="3645FCF0" w:rsidR="007B2E74" w:rsidRPr="002103AC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t xml:space="preserve">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современные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цифровые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информационн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о-коммуникационные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технологии,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 xml:space="preserve">используемые в </w:t>
            </w:r>
            <w:r>
              <w:rPr>
                <w:rFonts w:ascii="Times New Roman" w:hAnsi="Times New Roman"/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1914" w:type="dxa"/>
          </w:tcPr>
          <w:p w14:paraId="5D0CF3E8" w14:textId="6AF14D63" w:rsidR="007B2E74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</w:t>
            </w:r>
            <w:r w:rsidR="00E23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28)</w:t>
            </w:r>
          </w:p>
          <w:p w14:paraId="3019EC4E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E74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7EAED5D" w14:textId="77777777" w:rsidR="007B2E74" w:rsidRDefault="007B2E74" w:rsidP="007B2E7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8EB0D9" w14:textId="0AA0F5CF" w:rsidR="007B2E74" w:rsidRPr="002103AC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выбирать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наиболее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эффективное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программное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для решения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конкретной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практической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</w:tc>
        <w:tc>
          <w:tcPr>
            <w:tcW w:w="1914" w:type="dxa"/>
          </w:tcPr>
          <w:p w14:paraId="5C02C4C3" w14:textId="03C409F8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№8)</w:t>
            </w:r>
          </w:p>
          <w:p w14:paraId="646AED53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E74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D54686" w14:textId="77777777" w:rsidR="007B2E74" w:rsidRDefault="007B2E74" w:rsidP="007B2E74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50FF6210" w:rsidR="007B2E74" w:rsidRPr="002103AC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основными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навыками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работы 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поиска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в профессиональных базах данных, АРМах, АСУ.</w:t>
            </w:r>
          </w:p>
        </w:tc>
        <w:tc>
          <w:tcPr>
            <w:tcW w:w="1914" w:type="dxa"/>
          </w:tcPr>
          <w:p w14:paraId="7061E26A" w14:textId="6F5A2D89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№4)</w:t>
            </w:r>
          </w:p>
          <w:p w14:paraId="334BCE22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1B7" w:rsidRPr="009B4FAE" w14:paraId="58CF9742" w14:textId="77777777" w:rsidTr="008171B7">
        <w:trPr>
          <w:trHeight w:val="484"/>
        </w:trPr>
        <w:tc>
          <w:tcPr>
            <w:tcW w:w="3685" w:type="dxa"/>
            <w:vMerge w:val="restart"/>
          </w:tcPr>
          <w:p w14:paraId="6D75AF11" w14:textId="76B3524D" w:rsidR="008171B7" w:rsidRPr="009B4FAE" w:rsidRDefault="008171B7" w:rsidP="008171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71B7">
              <w:rPr>
                <w:rFonts w:ascii="Times New Roman" w:hAnsi="Times New Roman"/>
                <w:sz w:val="20"/>
                <w:szCs w:val="20"/>
              </w:rPr>
              <w:t>ПК-3.1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1B7">
              <w:rPr>
                <w:rFonts w:ascii="Times New Roman" w:hAnsi="Times New Roman"/>
                <w:sz w:val="20"/>
                <w:szCs w:val="20"/>
              </w:rPr>
              <w:t>Производит оценку параметров оборудования, устройств и систем железнодорожной автоматики и телемеханики для контроля их технического состояния и условий работы</w:t>
            </w:r>
          </w:p>
        </w:tc>
        <w:tc>
          <w:tcPr>
            <w:tcW w:w="4820" w:type="dxa"/>
          </w:tcPr>
          <w:p w14:paraId="0CA00712" w14:textId="77777777" w:rsidR="008171B7" w:rsidRDefault="008171B7" w:rsidP="008171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6CA1C4E" w14:textId="3CA4BA26" w:rsidR="008171B7" w:rsidRPr="008171B7" w:rsidRDefault="008171B7" w:rsidP="008171B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171B7">
              <w:rPr>
                <w:rFonts w:ascii="Times New Roman" w:hAnsi="Times New Roman" w:cs="Times New Roman"/>
                <w:sz w:val="20"/>
                <w:szCs w:val="20"/>
              </w:rPr>
              <w:t>- цифровые информационные системы для анализа работы систем ЖАТ</w:t>
            </w:r>
          </w:p>
        </w:tc>
        <w:tc>
          <w:tcPr>
            <w:tcW w:w="1914" w:type="dxa"/>
          </w:tcPr>
          <w:p w14:paraId="4FF419D0" w14:textId="132955A5" w:rsidR="00912E22" w:rsidRDefault="00912E22" w:rsidP="00912E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 10)</w:t>
            </w:r>
          </w:p>
          <w:p w14:paraId="22ACC35D" w14:textId="77777777" w:rsidR="008171B7" w:rsidRPr="009B4FAE" w:rsidRDefault="008171B7" w:rsidP="008171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1B7" w:rsidRPr="009B4FAE" w14:paraId="38EFE2BE" w14:textId="77777777" w:rsidTr="008171B7">
        <w:trPr>
          <w:trHeight w:val="529"/>
        </w:trPr>
        <w:tc>
          <w:tcPr>
            <w:tcW w:w="3685" w:type="dxa"/>
            <w:vMerge/>
          </w:tcPr>
          <w:p w14:paraId="6F842E0C" w14:textId="77777777" w:rsidR="008171B7" w:rsidRPr="008171B7" w:rsidRDefault="008171B7" w:rsidP="008171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17D0DEA" w14:textId="77777777" w:rsidR="008171B7" w:rsidRDefault="008171B7" w:rsidP="008171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CE77B12" w14:textId="66AB47D5" w:rsidR="008171B7" w:rsidRPr="002103AC" w:rsidRDefault="008171B7" w:rsidP="008171B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использовать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наиболее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эффективное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программное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="003B6047">
              <w:rPr>
                <w:rFonts w:ascii="Times New Roman" w:hAnsi="Times New Roman"/>
                <w:sz w:val="20"/>
                <w:szCs w:val="20"/>
              </w:rPr>
              <w:t>оценки параметров устройств ЖАТ</w:t>
            </w:r>
          </w:p>
        </w:tc>
        <w:tc>
          <w:tcPr>
            <w:tcW w:w="1914" w:type="dxa"/>
          </w:tcPr>
          <w:p w14:paraId="17692CFF" w14:textId="6F764877" w:rsidR="008171B7" w:rsidRPr="009B4FAE" w:rsidRDefault="00092E2F" w:rsidP="008171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№5)</w:t>
            </w:r>
          </w:p>
        </w:tc>
      </w:tr>
      <w:tr w:rsidR="008171B7" w:rsidRPr="009B4FAE" w14:paraId="4C8E4734" w14:textId="77777777" w:rsidTr="00CF1A5A">
        <w:tc>
          <w:tcPr>
            <w:tcW w:w="3685" w:type="dxa"/>
            <w:vMerge/>
          </w:tcPr>
          <w:p w14:paraId="7B5426AC" w14:textId="77777777" w:rsidR="008171B7" w:rsidRPr="008171B7" w:rsidRDefault="008171B7" w:rsidP="008171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7FB092" w14:textId="77777777" w:rsidR="008171B7" w:rsidRDefault="008171B7" w:rsidP="008171B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65C840D" w14:textId="3880524F" w:rsidR="008171B7" w:rsidRPr="002103AC" w:rsidRDefault="008171B7" w:rsidP="008171B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r w:rsidR="003B6047">
              <w:rPr>
                <w:rFonts w:ascii="Times New Roman" w:hAnsi="Times New Roman"/>
                <w:iCs/>
                <w:sz w:val="20"/>
                <w:szCs w:val="20"/>
              </w:rPr>
              <w:t>навыками работы в системах технической диагностики и мониторинга, а также корпоративных системах учета данных</w:t>
            </w:r>
          </w:p>
        </w:tc>
        <w:tc>
          <w:tcPr>
            <w:tcW w:w="1914" w:type="dxa"/>
          </w:tcPr>
          <w:p w14:paraId="0642D266" w14:textId="0F59ECF5" w:rsidR="008171B7" w:rsidRPr="009B4FAE" w:rsidRDefault="00092E2F" w:rsidP="008171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№5)</w:t>
            </w:r>
          </w:p>
        </w:tc>
      </w:tr>
      <w:bookmarkEnd w:id="1"/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AC3610B" w14:textId="77777777" w:rsidR="00903965" w:rsidRDefault="00903965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25BFB0" w14:textId="0BCFA7F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D30816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537A69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2FEDF05" w14:textId="21A9C572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</w:t>
      </w:r>
      <w:r w:rsidR="009F438E">
        <w:rPr>
          <w:rFonts w:ascii="Times New Roman" w:eastAsia="Times New Roman" w:hAnsi="Times New Roman"/>
          <w:sz w:val="24"/>
          <w:szCs w:val="24"/>
        </w:rPr>
        <w:t xml:space="preserve"> университета  </w:t>
      </w:r>
    </w:p>
    <w:p w14:paraId="36BEBFD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334CD3BA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3646E6B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EECCAC7" w14:textId="4F800974" w:rsidR="007B2E74" w:rsidRDefault="007B2E74" w:rsidP="007B2E7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DF7798F" w14:textId="77777777" w:rsidR="008171B7" w:rsidRPr="009E1016" w:rsidRDefault="008171B7" w:rsidP="007B2E7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D2BE7D8" w14:textId="77777777" w:rsidR="007B2E74" w:rsidRPr="0017307B" w:rsidRDefault="007B2E74" w:rsidP="007B2E7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2298"/>
        <w:gridCol w:w="5281"/>
      </w:tblGrid>
      <w:tr w:rsidR="007B2E74" w:rsidRPr="006459F1" w14:paraId="4BC5FAA6" w14:textId="77777777" w:rsidTr="00DB3AF2">
        <w:tc>
          <w:tcPr>
            <w:tcW w:w="3018" w:type="dxa"/>
          </w:tcPr>
          <w:p w14:paraId="086A221D" w14:textId="77777777" w:rsidR="007B2E74" w:rsidRPr="006459F1" w:rsidRDefault="007B2E74" w:rsidP="00DB3AF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6AAB6170" w14:textId="77777777" w:rsidR="007B2E74" w:rsidRPr="006459F1" w:rsidRDefault="007B2E74" w:rsidP="00DB3AF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B2E74" w:rsidRPr="006459F1" w14:paraId="559FA87D" w14:textId="77777777" w:rsidTr="00DB3AF2">
        <w:tc>
          <w:tcPr>
            <w:tcW w:w="3018" w:type="dxa"/>
          </w:tcPr>
          <w:p w14:paraId="052DA0E7" w14:textId="318BFD1C" w:rsidR="007B2E74" w:rsidRPr="00252E06" w:rsidRDefault="00B94A64" w:rsidP="00DB3AF2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94A6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ПК-2.2 Оценивает эффективность применения современных цифровых технологий при модернизации устройств и систем железнодорожной автоматики и телемеханики</w:t>
            </w:r>
          </w:p>
        </w:tc>
        <w:tc>
          <w:tcPr>
            <w:tcW w:w="7579" w:type="dxa"/>
            <w:gridSpan w:val="2"/>
          </w:tcPr>
          <w:p w14:paraId="4282754A" w14:textId="77777777" w:rsidR="007B2E74" w:rsidRPr="002103AC" w:rsidRDefault="007B2E74" w:rsidP="00DB3A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1DA7AA4" w14:textId="77777777" w:rsidR="007B2E74" w:rsidRPr="00413B5D" w:rsidRDefault="007B2E74" w:rsidP="00DB3AF2">
            <w:pPr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t xml:space="preserve">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современные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цифровые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информационн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- коммуникационные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технологии,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 xml:space="preserve">используемые в </w:t>
            </w:r>
            <w:r>
              <w:rPr>
                <w:rFonts w:ascii="Times New Roman" w:hAnsi="Times New Roman"/>
                <w:sz w:val="20"/>
                <w:szCs w:val="20"/>
              </w:rPr>
              <w:t>профессиональной деятельности</w:t>
            </w:r>
          </w:p>
        </w:tc>
      </w:tr>
      <w:tr w:rsidR="007B2E74" w:rsidRPr="006459F1" w14:paraId="4B75D48E" w14:textId="77777777" w:rsidTr="00DB3AF2">
        <w:trPr>
          <w:trHeight w:val="742"/>
        </w:trPr>
        <w:tc>
          <w:tcPr>
            <w:tcW w:w="10597" w:type="dxa"/>
            <w:gridSpan w:val="3"/>
          </w:tcPr>
          <w:p w14:paraId="690FA51D" w14:textId="77777777" w:rsidR="007B2E74" w:rsidRPr="007B2E74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2E74">
              <w:rPr>
                <w:rFonts w:ascii="Times New Roman" w:hAnsi="Times New Roman"/>
                <w:b/>
                <w:bCs/>
                <w:sz w:val="20"/>
                <w:szCs w:val="20"/>
              </w:rPr>
              <w:t>Сопоставить понятия и их определения:</w:t>
            </w:r>
          </w:p>
          <w:p w14:paraId="183E4458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D0B2A5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 Аддитивное производство – построение сложных трехмерных деталей из цифровых данных 3D-модели путем нанесения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последовательных слоев материала (3D-печать).</w:t>
            </w:r>
          </w:p>
          <w:p w14:paraId="0C623325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 Аддитивные технологии – технологии по созданию объектов за счет нанесения последовательных слоев материала. Модели, изготовленные аддитивным методом, могут применяться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на любом производственном этапе – как для изготовления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опытных образцов (т. н. быстрое прототипирование), так и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качестве самих готовых изделий (т. н. быстрое производство).</w:t>
            </w:r>
          </w:p>
          <w:p w14:paraId="2E50C5B2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Блокчейн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(от англ.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blockchain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) – технология, объединяющая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ряд математических, криптографических и экономических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принципов, которые поддерживают существование распределенного между несколькими участниками реестра. Особенности технологии заключаются в невозможности изменить 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подделать данные, в прозрачности производимых транзакций,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децентрализованной проверке данных, избыточности узлов сети и особенностях верификации с помощью цифровых подписей.</w:t>
            </w:r>
          </w:p>
          <w:p w14:paraId="6BBCFA6E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4 Большие данные (англ.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Big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data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) – обозначение структурированных и неструктурированных данных огромных объёмов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значительного многообразия.</w:t>
            </w:r>
          </w:p>
          <w:p w14:paraId="4BE033B7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5 Всеобщий Интернет («Интернет всего» /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Internet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Everything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), «Интернет вещей»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Internet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Things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 – термины,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обозначающие ведущую концепцию формирования глобальной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сетевой информационной инфраструктуры и определяющие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вычислительную сеть физических объектов (людей и машин,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различных технических устройств), которые оснащены встроенными программными и информационными технологиями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для взаимодействия друг с другом или с внешней средой. Всеобщий Интернет позволяет на основе общих стандартов и протоколов коммуникации идентифицировать и объединить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единое информационное пространство реальные и виртуальные объекты.</w:t>
            </w:r>
          </w:p>
          <w:p w14:paraId="732CC0BB" w14:textId="77777777" w:rsidR="007B2E74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6 Виртуальная реальность (англ.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virtual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reality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, VR, искусственная реальность) – созданный техническими средствами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мир (объекты и субъекты), передаваемый человеку через 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ощущения: зрение, слух, обоняние, осязание и другие. Виртуальная реальность имитирует как воздействие, так и реакции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на воздействие.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6EAAA31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7 Инновационная экосистема – совокупность субъектов, взаимодействующих в процессе коммерциализации инноваций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их взаимосвязей, аккумулирующая человеческие, финансовые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иные ресурсы для интенсификации, оптимизации и обеспечения эффективности коммерциализации инноваций.</w:t>
            </w:r>
          </w:p>
          <w:p w14:paraId="438FCEC6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8 Искусственный интеллект – наука и технология создания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интеллектуальных машин, особенно интеллектуальных компьютерных программ; свойство интеллектуальных систем выполнять творческие функции, которые традиционно считаются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прерогативой человека.</w:t>
            </w:r>
          </w:p>
          <w:p w14:paraId="7EFC6BE0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9 Кастомизация – индивидуализация продукции под заказы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конкретных потребителей путем внесения конструктивных 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дизайнерских изменений, главным образом на конечных стадиях производственного цикла.</w:t>
            </w:r>
          </w:p>
          <w:p w14:paraId="34C36A6F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10 Компьютерный инжиниринг – комплекс услуг по разработке продукта, проведению расчетов и автоматизации производственных процессов с использованием специализированного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инженерного программного обеспечения, включающего в себя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современные системы инженерного анализа и моделирования,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такие как системы автоматизированного 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Computer-AidedDesign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, CAD), подготовки производства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Manufacturing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инженерного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анализа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Engineering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данными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продукте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Data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PDM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жизненным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циклом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Life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cycle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PLM). С более широкой точки зрения компьютерный инжиниринг – это совокупность всех компонентов, предназначенных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для эффективного решения сложных научно-технических проблем путем математического и компьютерного моделирования.</w:t>
            </w:r>
          </w:p>
          <w:p w14:paraId="47D6FA1E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11 Консорциумы – стратегические исследовательские, технологические или инвестиционные партнерства в составе компаний, поставщиков технологических решений, потребителей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этих решений и государственного регулятора.</w:t>
            </w:r>
          </w:p>
          <w:p w14:paraId="1D4629EA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12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Киберфизические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системы (CPS) – это системы, состоящие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из различных природных объектов, искусственных подсистем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управляющих контроллеров, позволяющих представить такое образование как единое целое.</w:t>
            </w:r>
          </w:p>
          <w:p w14:paraId="27C2C7C2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13 Наилучшая доступная технология (НДТ) – технология производства продукции (товаров), выполнения работ, оказания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услуг, определяемая на основе современных достижений науки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техники и наилучшего сочетания критериев достижения целей охраны окружающей среды при условии наличия технической возможности ее применения.</w:t>
            </w:r>
          </w:p>
          <w:p w14:paraId="76761778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14 Нейронные сети – математические модели, а также их программные или аппаратные реализации, построенные по принципу организации и функционирования биологических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нейронных сетей – сетей нервных клеток живого организма.</w:t>
            </w:r>
          </w:p>
          <w:p w14:paraId="2B6F4710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15 Обратный инжиниринг – исследование некоторого готового устройства или программы, а также документации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lastRenderedPageBreak/>
              <w:t>на него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целью понять принцип его работы; например, чтобы обнаружить недокументированные возможности (в том числе программные закладки), сделать изменение или воспроизвести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устройство, программу или иной объект с аналогичными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функциями, но без прямого копирования. </w:t>
            </w:r>
          </w:p>
          <w:p w14:paraId="6705FD03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16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Омниканальность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– это подход к коммуникации, при котором клиенты выбирают наиболее удобный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себя канал совершения покупки: интернет-магазин,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коллцентр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, мобильная версия сайта, мобильное приложение, обычный оффлайн-магазин</w:t>
            </w:r>
          </w:p>
          <w:p w14:paraId="6BC851E0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17 Передовые производственные технологии – технологии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технологические процессы (включая необходимое для их реализации оборудование), управляемые с помощью компьютера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или основанные на микроэлектронике и используемые при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проектировании, производстве или обработке продукции (товаров и услуг).</w:t>
            </w:r>
          </w:p>
          <w:p w14:paraId="7EF9ECE4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18 Платформа – в широком понимании, коммуникационная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транзакционная среда, участники которой извлекают выгоды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от взаимодействия друг с другом.</w:t>
            </w:r>
          </w:p>
          <w:p w14:paraId="5501E408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19 Платформа (цифровая) – принципиальная конструкция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объекта, включающая в себя комплекс частей, подсистем, интерфейсов и технологических процессов, в который включены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как неизменные («основные»), так и переменные («периферийные») компоненты, варьирующиеся от ситуации к ситуации.</w:t>
            </w:r>
          </w:p>
          <w:p w14:paraId="4495F4D3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20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Платформизация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– процесс изменения архитектуры/организации рынков товаров и услуг под влиянием распространения модульных цифровых платформ и применения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платформенных технологий, которые позволяют подключить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единому информационному пространству людей, устройства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системы по всей цепочке создания добавленной стоимости, 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также связанная с данным процессом трансформация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бизнесмоделей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DE2E66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21 Прорывные исследования – исследования, способные коренным образом изменить понимание важной существующей</w:t>
            </w:r>
          </w:p>
          <w:p w14:paraId="31A6E08A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научной или технологической концепции или привести к созданию новой парадигмы или области в науке и технике.</w:t>
            </w:r>
          </w:p>
          <w:p w14:paraId="6A00CDAB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22 Роботизация – использование интеллектуальных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роботехнических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комплексов, функциональные особенности коих состоят в достаточно гибком реагировании на изменения в рабочей зоне.</w:t>
            </w:r>
          </w:p>
          <w:p w14:paraId="3BDF1A86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23 Технологические инновации – деятельность организации,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связанная с разработкой и внедрением: технологически новых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продуктов и процессов; технологических усовершенствований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в продуктах и процессах; технологически новых или значительно усовершенствованных услуг; новых или значительно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усовершенствованных способов производства (передачи)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услуг.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90954C0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24 Технологическое предпринимательство – это стиль лидерства в бизнесе, основанный на процессе идентификации технологически интенсивных бизнес-возможностей с высоким потенциалом, а также на управлении быстрым ростом с использованием принципиальных навыков принятия решений в режиме реального времени.</w:t>
            </w:r>
          </w:p>
          <w:p w14:paraId="7605544A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25 3D-технологии (печать) или «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аддититивное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производство»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– процесс создания цельных трехмерных объектов практически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любой геометрической формы на основе цифровой модели.</w:t>
            </w:r>
          </w:p>
          <w:p w14:paraId="457F958A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26 Цифровизация – замена аналоговых (физических) 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сбора и обработки данных технологическими системами, которые генерируют, передают и обрабатывают цифровой сигнал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своем состоянии. В широком смысле – процесс переноса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цифровую среду функций и деятельностей (бизнес-процессов),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ранее выполнявшихся людьми и организациями.</w:t>
            </w:r>
          </w:p>
          <w:p w14:paraId="4A98B64F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27 Цифровая платформа – 1. Модель деятельности (в том числе бизнес-деятельности) заинтересованных лиц на общей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платформе для функционирования на цифровых рынках; 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Площадка, поддерживающая комплекс автоматизированных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процессов и модельное потребление цифровых продуктов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(услуг) значительным количеством потребителей; 3. Информационная система, ставшая одним из лидирующих решений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своей технологической нише (транзакционной, интеграционной и т. п.).</w:t>
            </w:r>
          </w:p>
          <w:p w14:paraId="5F96D31B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28 Цифровой продукт (услуга) – 1. Продукт (услуга), производимый и/или предоставляемый в цифровом пространстве; 2.Одно из свойств продукта (услуги), возникающее при осуществлении цифровых процессов с образом продукта (услуги);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3. Ценная информация или доступ к электронному сервису,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который покупатели согласны платить деньги.</w:t>
            </w:r>
          </w:p>
          <w:p w14:paraId="382DADEB" w14:textId="77777777" w:rsidR="007B2E74" w:rsidRPr="00252E06" w:rsidRDefault="007B2E74" w:rsidP="00DB3AF2">
            <w:pPr>
              <w:tabs>
                <w:tab w:val="left" w:pos="984"/>
              </w:tabs>
              <w:ind w:firstLine="567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192C8B" w:rsidRPr="006459F1" w14:paraId="6F8F0F98" w14:textId="6E73B434" w:rsidTr="00192C8B">
        <w:trPr>
          <w:trHeight w:val="742"/>
        </w:trPr>
        <w:tc>
          <w:tcPr>
            <w:tcW w:w="5316" w:type="dxa"/>
            <w:gridSpan w:val="2"/>
          </w:tcPr>
          <w:p w14:paraId="3A8DDE1F" w14:textId="31993E53" w:rsidR="00192C8B" w:rsidRPr="007B2E74" w:rsidRDefault="00192C8B" w:rsidP="00192C8B">
            <w:pPr>
              <w:tabs>
                <w:tab w:val="left" w:pos="984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71B7">
              <w:rPr>
                <w:rFonts w:ascii="Times New Roman" w:hAnsi="Times New Roman"/>
                <w:sz w:val="20"/>
                <w:szCs w:val="20"/>
              </w:rPr>
              <w:lastRenderedPageBreak/>
              <w:t>ПК-3.1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1B7">
              <w:rPr>
                <w:rFonts w:ascii="Times New Roman" w:hAnsi="Times New Roman"/>
                <w:sz w:val="20"/>
                <w:szCs w:val="20"/>
              </w:rPr>
              <w:t>Производит оценку параметров оборудования, устройств и систем железнодорожной автоматики и телемеханики для контроля их технического состояния и условий работы</w:t>
            </w:r>
          </w:p>
        </w:tc>
        <w:tc>
          <w:tcPr>
            <w:tcW w:w="5281" w:type="dxa"/>
          </w:tcPr>
          <w:p w14:paraId="511EDF45" w14:textId="77777777" w:rsidR="00192C8B" w:rsidRPr="00192C8B" w:rsidRDefault="00192C8B" w:rsidP="00192C8B">
            <w:pPr>
              <w:tabs>
                <w:tab w:val="left" w:pos="9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C8B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  <w:r w:rsidRPr="00192C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7D512C5" w14:textId="28683734" w:rsidR="00192C8B" w:rsidRPr="00192C8B" w:rsidRDefault="00192C8B" w:rsidP="00192C8B">
            <w:pPr>
              <w:tabs>
                <w:tab w:val="left" w:pos="9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C8B">
              <w:rPr>
                <w:rFonts w:ascii="Times New Roman" w:hAnsi="Times New Roman"/>
                <w:sz w:val="20"/>
                <w:szCs w:val="20"/>
              </w:rPr>
              <w:t>- цифровые информационные системы для анализа работы систем ЖАТ</w:t>
            </w:r>
          </w:p>
        </w:tc>
      </w:tr>
      <w:tr w:rsidR="00192C8B" w:rsidRPr="006459F1" w14:paraId="46403AF5" w14:textId="77777777" w:rsidTr="00DB3AF2">
        <w:trPr>
          <w:trHeight w:val="742"/>
        </w:trPr>
        <w:tc>
          <w:tcPr>
            <w:tcW w:w="10597" w:type="dxa"/>
            <w:gridSpan w:val="3"/>
          </w:tcPr>
          <w:p w14:paraId="3C77512C" w14:textId="77777777" w:rsidR="00192C8B" w:rsidRDefault="00677087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2E74">
              <w:rPr>
                <w:rFonts w:ascii="Times New Roman" w:hAnsi="Times New Roman"/>
                <w:b/>
                <w:bCs/>
                <w:sz w:val="20"/>
                <w:szCs w:val="20"/>
              </w:rPr>
              <w:t>Сопоставить понятия и их определения:</w:t>
            </w:r>
          </w:p>
          <w:p w14:paraId="035E4FFA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1. Что такое железнодорожная автоматика и телемеханика, и какую роль они играют в управлении железнодорожным транспортом?</w:t>
            </w:r>
          </w:p>
          <w:p w14:paraId="2440060B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2. Перечислите основные параметры оборудования, устройств и систем железнодорожной автоматики, которые следует оценивать для контроля их технического состояния.</w:t>
            </w:r>
          </w:p>
          <w:p w14:paraId="47BC21EB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3. Какие цифровые информационные системы используются для анализа работы систем ЖАТ? Укажите их основные функции.</w:t>
            </w:r>
          </w:p>
          <w:p w14:paraId="74F2F5FA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4. Каковы основные методы оценки технического состояния оборудования в системах железнодорожной автоматики? Приведите примеры.</w:t>
            </w:r>
          </w:p>
          <w:p w14:paraId="72664154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5. Объясните, как цифровые технологии помогают улучшить контроль и мониторинг железнодорожной автоматики. Приведите примеры.</w:t>
            </w:r>
          </w:p>
          <w:p w14:paraId="0A6C0028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6. Каковы преимущества использования цифровых информационных систем в процессе диагностики оборудования и устройств на железной дороге?</w:t>
            </w:r>
          </w:p>
          <w:p w14:paraId="20637BAC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7. Какие критерии следует использовать для оценки эффективности функционирования систем ЖАТ?</w:t>
            </w:r>
          </w:p>
          <w:p w14:paraId="5306774C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8. Опишите процесс сбора и анализа данных о работе систем железнодорожной автоматики с использованием цифровых информационных систем.</w:t>
            </w:r>
          </w:p>
          <w:p w14:paraId="4C139800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 xml:space="preserve">9. Как часто рекомендуется проводить оценку технического состояния оборудования и систем железнодорожной </w:t>
            </w:r>
            <w:r w:rsidRPr="00912E22">
              <w:rPr>
                <w:rFonts w:ascii="Times New Roman" w:hAnsi="Times New Roman"/>
                <w:sz w:val="20"/>
                <w:szCs w:val="20"/>
              </w:rPr>
              <w:lastRenderedPageBreak/>
              <w:t>автоматики, и почему?</w:t>
            </w:r>
          </w:p>
          <w:p w14:paraId="1420B804" w14:textId="709A02EE" w:rsidR="00677087" w:rsidRPr="00677087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10. Приведите пример конкретного случая, когда система автоматизации помогла выявить проблемы или улучшить состояние оборудования на железной дороге. Как были использованы цифровые информационные системы?</w:t>
            </w:r>
          </w:p>
        </w:tc>
      </w:tr>
    </w:tbl>
    <w:p w14:paraId="026830AB" w14:textId="77777777" w:rsidR="007B2E74" w:rsidRPr="00B24C1F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21FC4DE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7D0740F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3013426" w14:textId="77777777" w:rsidR="007B2E74" w:rsidRPr="00252E06" w:rsidRDefault="007B2E74" w:rsidP="007B2E74">
      <w:pPr>
        <w:spacing w:after="0" w:line="240" w:lineRule="auto"/>
        <w:rPr>
          <w:rFonts w:ascii="Times New Roman" w:eastAsia="Times New Roman" w:hAnsi="Times New Roman"/>
          <w:iCs/>
          <w:color w:val="000000" w:themeColor="text1"/>
        </w:rPr>
      </w:pPr>
      <w:r w:rsidRPr="00252E06">
        <w:rPr>
          <w:rFonts w:ascii="Times New Roman" w:eastAsia="Times New Roman" w:hAnsi="Times New Roman"/>
          <w:bCs/>
          <w:iCs/>
          <w:color w:val="000000" w:themeColor="text1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6"/>
        <w:gridCol w:w="7716"/>
      </w:tblGrid>
      <w:tr w:rsidR="007B2E74" w:rsidRPr="00252E06" w14:paraId="66B5054F" w14:textId="77777777" w:rsidTr="001F02BD">
        <w:tc>
          <w:tcPr>
            <w:tcW w:w="2910" w:type="dxa"/>
          </w:tcPr>
          <w:p w14:paraId="003A6156" w14:textId="77777777" w:rsidR="007B2E74" w:rsidRPr="00252E06" w:rsidRDefault="007B2E74" w:rsidP="00DB3AF2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hAnsi="Times New Roman"/>
                <w:iCs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gridSpan w:val="2"/>
          </w:tcPr>
          <w:p w14:paraId="5AB4D750" w14:textId="77777777" w:rsidR="007B2E74" w:rsidRPr="00252E06" w:rsidRDefault="007B2E74" w:rsidP="00DB3AF2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Образовательный результат</w:t>
            </w:r>
          </w:p>
        </w:tc>
      </w:tr>
      <w:tr w:rsidR="007B2E74" w:rsidRPr="00252E06" w14:paraId="1E9EC3A1" w14:textId="77777777" w:rsidTr="001F02BD">
        <w:tc>
          <w:tcPr>
            <w:tcW w:w="2910" w:type="dxa"/>
          </w:tcPr>
          <w:p w14:paraId="4999897B" w14:textId="40A6613C" w:rsidR="007B2E74" w:rsidRPr="00252E06" w:rsidRDefault="00B94A64" w:rsidP="00DB3AF2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B94A6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ПК-2.2 Оценивает эффективность применения современных цифровых технологий при модернизации устройств и систем железнодорожной автоматики и телемеханики</w:t>
            </w:r>
          </w:p>
        </w:tc>
        <w:tc>
          <w:tcPr>
            <w:tcW w:w="7722" w:type="dxa"/>
            <w:gridSpan w:val="2"/>
          </w:tcPr>
          <w:p w14:paraId="223C0F19" w14:textId="77777777" w:rsidR="007B2E74" w:rsidRDefault="007B2E74" w:rsidP="00DB3AF2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умеет:</w:t>
            </w:r>
            <w:r w:rsidRPr="00252E06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751BFCA2" w14:textId="77777777" w:rsidR="007B2E74" w:rsidRPr="00413B5D" w:rsidRDefault="007B2E74" w:rsidP="00DB3AF2"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выбирать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наиболее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эффективное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программное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для решения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конкретной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практической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  <w:p w14:paraId="4DB7C8CA" w14:textId="77777777" w:rsidR="007B2E74" w:rsidRPr="00252E06" w:rsidRDefault="007B2E74" w:rsidP="00DB3AF2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</w:tr>
      <w:tr w:rsidR="007B2E74" w:rsidRPr="00252E06" w14:paraId="59EC1CB0" w14:textId="77777777" w:rsidTr="00DB3AF2">
        <w:trPr>
          <w:trHeight w:val="743"/>
        </w:trPr>
        <w:tc>
          <w:tcPr>
            <w:tcW w:w="10632" w:type="dxa"/>
            <w:gridSpan w:val="3"/>
          </w:tcPr>
          <w:p w14:paraId="4BC3AD96" w14:textId="6CAF9210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Опишите состав и назначение </w:t>
            </w:r>
            <w:r w:rsidR="00032A8C"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элементов </w:t>
            </w:r>
            <w:r w:rsidR="00032A8C" w:rsidRPr="00633302">
              <w:rPr>
                <w:rFonts w:ascii="Times New Roman" w:hAnsi="Times New Roman"/>
                <w:sz w:val="20"/>
                <w:szCs w:val="20"/>
              </w:rPr>
              <w:t>программного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для решения конкретной практической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будущей профессиональной деятельности.</w:t>
            </w:r>
          </w:p>
          <w:p w14:paraId="2CE732E1" w14:textId="77777777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Назовите и укажите р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азлич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ие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программно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е, работающее в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систем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реального времени, встроенных и распределенных систем</w:t>
            </w:r>
          </w:p>
          <w:p w14:paraId="3C979DFB" w14:textId="77777777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Построите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обобщенную структуру информационной системы</w:t>
            </w:r>
          </w:p>
          <w:p w14:paraId="1F948186" w14:textId="77777777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4) Выдел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особенности современной цифровой техники</w:t>
            </w:r>
          </w:p>
          <w:p w14:paraId="1F39B544" w14:textId="77777777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5) Опи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шите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иерархическую структуру управления железнодорожной системой</w:t>
            </w:r>
          </w:p>
          <w:p w14:paraId="03EBC567" w14:textId="77777777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Проведите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обзор функционирования системы АСУ ЖТ</w:t>
            </w:r>
          </w:p>
          <w:p w14:paraId="0700AFC7" w14:textId="3008C5DC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Назовите основные 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сервисы Интернет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 иного вида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-общения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 железнодорожном транспо</w:t>
            </w:r>
            <w:r w:rsidR="003F3160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те</w:t>
            </w:r>
          </w:p>
          <w:p w14:paraId="406410FA" w14:textId="77777777" w:rsidR="007B2E74" w:rsidRPr="00252E06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8)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Опишите м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етод </w:t>
            </w:r>
            <w:proofErr w:type="spellStart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коллаборативной</w:t>
            </w:r>
            <w:proofErr w:type="spellEnd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фильтрации (</w:t>
            </w:r>
            <w:proofErr w:type="spellStart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user-based</w:t>
            </w:r>
            <w:proofErr w:type="spellEnd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для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прогнозирова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ния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какую оценку даст пользователь предложенному продукту (предположительный рейтинг).</w:t>
            </w:r>
          </w:p>
        </w:tc>
      </w:tr>
      <w:tr w:rsidR="001F02BD" w:rsidRPr="00252E06" w14:paraId="6C4D7553" w14:textId="372D7840" w:rsidTr="001F02BD">
        <w:trPr>
          <w:trHeight w:val="743"/>
        </w:trPr>
        <w:tc>
          <w:tcPr>
            <w:tcW w:w="2910" w:type="dxa"/>
          </w:tcPr>
          <w:p w14:paraId="1E137A74" w14:textId="1905F6E1" w:rsidR="001F02BD" w:rsidRPr="00633302" w:rsidRDefault="00032A8C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171B7">
              <w:rPr>
                <w:rFonts w:ascii="Times New Roman" w:hAnsi="Times New Roman"/>
                <w:sz w:val="20"/>
                <w:szCs w:val="20"/>
              </w:rPr>
              <w:t>ПК-3.1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1B7">
              <w:rPr>
                <w:rFonts w:ascii="Times New Roman" w:hAnsi="Times New Roman"/>
                <w:sz w:val="20"/>
                <w:szCs w:val="20"/>
              </w:rPr>
              <w:t>Производит оценку параметров оборудования, устройств и систем железнодорожной автоматики и телемеханики для контроля их технического состояния и условий работы</w:t>
            </w:r>
          </w:p>
        </w:tc>
        <w:tc>
          <w:tcPr>
            <w:tcW w:w="7722" w:type="dxa"/>
            <w:gridSpan w:val="2"/>
          </w:tcPr>
          <w:p w14:paraId="4D9CFA1D" w14:textId="77777777" w:rsidR="00032A8C" w:rsidRPr="00032A8C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умеет: </w:t>
            </w:r>
          </w:p>
          <w:p w14:paraId="666B0A96" w14:textId="1A340F04" w:rsidR="001F02BD" w:rsidRPr="00633302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- использовать наиболее эффективное программное обеспечение для оценки параметров устройств ЖАТ</w:t>
            </w:r>
          </w:p>
        </w:tc>
      </w:tr>
      <w:tr w:rsidR="00032A8C" w:rsidRPr="00252E06" w14:paraId="79CCB89E" w14:textId="77777777" w:rsidTr="00DB3AF2">
        <w:trPr>
          <w:trHeight w:val="743"/>
        </w:trPr>
        <w:tc>
          <w:tcPr>
            <w:tcW w:w="10632" w:type="dxa"/>
            <w:gridSpan w:val="3"/>
          </w:tcPr>
          <w:p w14:paraId="6414125A" w14:textId="77777777" w:rsidR="00032A8C" w:rsidRPr="00032A8C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 Какое программное обеспечение вам известно для оценки параметров устройств железнодорожной автоматики и телемеханики? Оцените их функциональность.</w:t>
            </w:r>
          </w:p>
          <w:p w14:paraId="33F7E61A" w14:textId="77777777" w:rsidR="00032A8C" w:rsidRPr="00032A8C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 Опишите алгоритм работы с программным обеспечением для оценки технического состояния систем ЖАТ. Какие этапы включает этот процесс?</w:t>
            </w:r>
          </w:p>
          <w:p w14:paraId="5532E6A5" w14:textId="77777777" w:rsidR="00032A8C" w:rsidRPr="00032A8C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 Каковы основные критерии выбора программного обеспечения для анализа и оценки параметров оборудования в сфере железнодорожной автоматики?</w:t>
            </w:r>
          </w:p>
          <w:p w14:paraId="1EE081E6" w14:textId="77777777" w:rsidR="00032A8C" w:rsidRPr="00032A8C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 Приведите пример использования программного обеспечения для диагностики технического состояния устройства на железной дороге. Какие результаты были получены?</w:t>
            </w:r>
          </w:p>
          <w:p w14:paraId="3BB3BFAA" w14:textId="3AD24D06" w:rsidR="00032A8C" w:rsidRPr="00633302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 Сравните два различных пакета программного обеспечения, используемых для оценки параметров устройств ЖАТ. Укажите преимущества и недостатки каждого из них.</w:t>
            </w:r>
          </w:p>
        </w:tc>
      </w:tr>
      <w:tr w:rsidR="007B2E74" w:rsidRPr="00252E06" w14:paraId="23A4736C" w14:textId="77777777" w:rsidTr="001F02BD">
        <w:trPr>
          <w:trHeight w:val="478"/>
        </w:trPr>
        <w:tc>
          <w:tcPr>
            <w:tcW w:w="2910" w:type="dxa"/>
          </w:tcPr>
          <w:p w14:paraId="52156BEB" w14:textId="756498E0" w:rsidR="007B2E74" w:rsidRPr="00252E06" w:rsidRDefault="00192C8B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</w:t>
            </w:r>
            <w:r w:rsidR="007B2E74" w:rsidRPr="005D0CD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-2.2. </w:t>
            </w:r>
            <w:r w:rsidR="00466B17" w:rsidRPr="00B94A6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Оценивает эффективность применения современных цифровых технологий при модернизации устройств и систем железнодорожной автоматики и телемеханики</w:t>
            </w:r>
          </w:p>
        </w:tc>
        <w:tc>
          <w:tcPr>
            <w:tcW w:w="7722" w:type="dxa"/>
            <w:gridSpan w:val="2"/>
          </w:tcPr>
          <w:p w14:paraId="1ADA0A5D" w14:textId="77777777" w:rsidR="007B2E74" w:rsidRPr="00252E06" w:rsidRDefault="007B2E74" w:rsidP="00DB3AF2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владеет:</w:t>
            </w:r>
            <w:r w:rsidRPr="00252E06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39CC4C28" w14:textId="77777777" w:rsidR="007B2E74" w:rsidRDefault="007B2E74" w:rsidP="00DB3AF2"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основными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навыками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работы 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поиска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в профессиональных базах данных, АРМах, АСУ.</w:t>
            </w:r>
          </w:p>
          <w:p w14:paraId="6D92611C" w14:textId="77777777" w:rsidR="007B2E74" w:rsidRPr="00252E06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</w:tr>
      <w:tr w:rsidR="007B2E74" w:rsidRPr="00252E06" w14:paraId="7DD76523" w14:textId="77777777" w:rsidTr="00DB3AF2">
        <w:trPr>
          <w:trHeight w:val="743"/>
        </w:trPr>
        <w:tc>
          <w:tcPr>
            <w:tcW w:w="10632" w:type="dxa"/>
            <w:gridSpan w:val="3"/>
          </w:tcPr>
          <w:p w14:paraId="76ECC0A3" w14:textId="77777777" w:rsidR="007B2E74" w:rsidRDefault="007B2E74" w:rsidP="00DB3AF2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Интернет и Интранет: 1) Принципы организации в сети Интернет. 2) Сервисы в сети Интернет. 3) Культура интернет-коммуникаций.</w:t>
            </w:r>
          </w:p>
          <w:p w14:paraId="73A71536" w14:textId="77777777" w:rsidR="007B2E74" w:rsidRPr="00DC1CEC" w:rsidRDefault="007B2E74" w:rsidP="00DB3AF2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Интеллектуальные системы на транспорте: 1) Единая информационная среда. 3) Роль и место АСУ ЖТ в транспортном конвейере. 4) Комплексная система мониторинга и управления ликвидацией чрезвычайных ситуаций ОАО «РЖД». 5) Перспективная технология цифровой радиосвязи GSM-R.</w:t>
            </w:r>
          </w:p>
          <w:p w14:paraId="6BE5BD50" w14:textId="77777777" w:rsidR="007B2E74" w:rsidRPr="00DC1CEC" w:rsidRDefault="007B2E74" w:rsidP="00DB3AF2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Цифровые данные и их анализ: 1) Понятие набора данных: объект и его атрибуты. 2) Представление данных и их минимальный объем для анализа. 3) Стадии анализа данных для выявления скрытых закономерностей. 4) Сферы применения технологий </w:t>
            </w:r>
            <w:proofErr w:type="spellStart"/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Big</w:t>
            </w:r>
            <w:proofErr w:type="spellEnd"/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Data</w:t>
            </w:r>
            <w:proofErr w:type="spellEnd"/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 5) Выбор метода поиска решения для задач оптимизации.</w:t>
            </w:r>
          </w:p>
          <w:p w14:paraId="679C9A46" w14:textId="77777777" w:rsidR="007B2E74" w:rsidRPr="00252E06" w:rsidRDefault="007B2E74" w:rsidP="00DB3AF2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Методы машинного обучения и сферы их применения: 1) Классическое обучение (с учителем и без учителя). 2) Обучение с подкреплением. 3) Популярные алгоритмы кластеризации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.</w:t>
            </w:r>
          </w:p>
        </w:tc>
      </w:tr>
      <w:tr w:rsidR="00DB3AF2" w:rsidRPr="00252E06" w14:paraId="2F75BE22" w14:textId="0C522A5E" w:rsidTr="00DB3AF2">
        <w:trPr>
          <w:trHeight w:val="743"/>
        </w:trPr>
        <w:tc>
          <w:tcPr>
            <w:tcW w:w="2916" w:type="dxa"/>
            <w:gridSpan w:val="2"/>
          </w:tcPr>
          <w:p w14:paraId="4780B392" w14:textId="59EA8300" w:rsidR="00DB3AF2" w:rsidRDefault="00DB3AF2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171B7">
              <w:rPr>
                <w:rFonts w:ascii="Times New Roman" w:hAnsi="Times New Roman"/>
                <w:sz w:val="20"/>
                <w:szCs w:val="20"/>
              </w:rPr>
              <w:t>ПК-3.1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1B7">
              <w:rPr>
                <w:rFonts w:ascii="Times New Roman" w:hAnsi="Times New Roman"/>
                <w:sz w:val="20"/>
                <w:szCs w:val="20"/>
              </w:rPr>
              <w:t xml:space="preserve">Производит оценку параметров оборудования, устройств и систем </w:t>
            </w:r>
            <w:r w:rsidRPr="008171B7">
              <w:rPr>
                <w:rFonts w:ascii="Times New Roman" w:hAnsi="Times New Roman"/>
                <w:sz w:val="20"/>
                <w:szCs w:val="20"/>
              </w:rPr>
              <w:lastRenderedPageBreak/>
              <w:t>железнодорожной автоматики и телемеханики для контроля их технического состояния и условий работы</w:t>
            </w:r>
          </w:p>
        </w:tc>
        <w:tc>
          <w:tcPr>
            <w:tcW w:w="7716" w:type="dxa"/>
          </w:tcPr>
          <w:p w14:paraId="4407F955" w14:textId="77777777" w:rsidR="00DB3AF2" w:rsidRPr="00DB3AF2" w:rsidRDefault="00DB3AF2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B3AF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Обучающийся владеет: </w:t>
            </w:r>
          </w:p>
          <w:p w14:paraId="473012D1" w14:textId="00F504FB" w:rsidR="00DB3AF2" w:rsidRDefault="00DB3AF2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B3AF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- навыками работы в системах технической диагностики и мониторинга, а также корпоративных системах учета данных</w:t>
            </w:r>
          </w:p>
        </w:tc>
      </w:tr>
      <w:tr w:rsidR="00DB3AF2" w:rsidRPr="00252E06" w14:paraId="5804B230" w14:textId="77777777" w:rsidTr="00DB3AF2">
        <w:trPr>
          <w:trHeight w:val="743"/>
        </w:trPr>
        <w:tc>
          <w:tcPr>
            <w:tcW w:w="10632" w:type="dxa"/>
            <w:gridSpan w:val="3"/>
          </w:tcPr>
          <w:p w14:paraId="6C0EBC69" w14:textId="77777777" w:rsidR="00092E2F" w:rsidRPr="00092E2F" w:rsidRDefault="00092E2F" w:rsidP="00092E2F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92E2F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 Опишите основные принципы работы систем технической диагностики. Как они помогают в мониторинге состояния оборудования?</w:t>
            </w:r>
          </w:p>
          <w:p w14:paraId="336020A2" w14:textId="77777777" w:rsidR="00092E2F" w:rsidRPr="00092E2F" w:rsidRDefault="00092E2F" w:rsidP="00092E2F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92E2F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 Какие данные необходимо собирать и анализировать в системах мониторинга для обеспечения эффективного контроля технического состояния оборудования?</w:t>
            </w:r>
          </w:p>
          <w:p w14:paraId="28073D47" w14:textId="77777777" w:rsidR="00092E2F" w:rsidRPr="00092E2F" w:rsidRDefault="00092E2F" w:rsidP="00092E2F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92E2F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 Каковы ключевые функции корпоративных систем учета данных в контексте технической диагностики? Приведите примеры использования таких систем.</w:t>
            </w:r>
          </w:p>
          <w:p w14:paraId="34756EBF" w14:textId="77777777" w:rsidR="00092E2F" w:rsidRPr="00092E2F" w:rsidRDefault="00092E2F" w:rsidP="00092E2F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92E2F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 Поясните, как интеграция систем технической диагностики с корпоративными системами учета данных может повысить эффективность работы предприятия.</w:t>
            </w:r>
          </w:p>
          <w:p w14:paraId="4045FCEC" w14:textId="120D9DB5" w:rsidR="00DB3AF2" w:rsidRPr="00DB3AF2" w:rsidRDefault="00092E2F" w:rsidP="00092E2F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92E2F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 Приведите пример конкретного случая, где использование системы технической диагностики помогло предотвратить аварию или поломку оборудования. Какие данные были проанализированы?</w:t>
            </w:r>
          </w:p>
        </w:tc>
      </w:tr>
    </w:tbl>
    <w:p w14:paraId="4B4FFDA1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6C1E486" w14:textId="77777777" w:rsidR="007B2E74" w:rsidRPr="00DC1CEC" w:rsidRDefault="007B2E74" w:rsidP="007B2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DC1CEC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6768DD1E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Средства реализации информационных технологий. Классификация ИС ОАО «РЖД». Система условных обозначений..</w:t>
      </w:r>
    </w:p>
    <w:p w14:paraId="3CF7AC14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Режимы автоматизированной обработки информации. Интегрированные технологии в распределенных системах..</w:t>
      </w:r>
    </w:p>
    <w:p w14:paraId="04914F7D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АСУ как инструмент оптимизации процессов управления в транспортных системах. </w:t>
      </w:r>
    </w:p>
    <w:p w14:paraId="55A3282E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Корпоративная Автоматизированная Система Управления инфраструктурой (ЕК АСУИ). Автоматизированные системы управления хозяйствами электрификации и электроснабжения, автоматики и телемеханики, связи.</w:t>
      </w:r>
    </w:p>
    <w:p w14:paraId="6F494845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Единая корпоративная автоматизированная система управления планированием и контролем потребления электрической энергии (ЕК АСУ ПКПЭ) ОАО «РЖД».. </w:t>
      </w:r>
    </w:p>
    <w:p w14:paraId="69667DEB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Анализ, учет и расследование отказов технических средств.</w:t>
      </w:r>
    </w:p>
    <w:p w14:paraId="1BF98E25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Комплексная автоматизированная система учета, расследования и анализа случаев технологических нарушений (КАС АТ) в ОАО «РЖД»..</w:t>
      </w:r>
    </w:p>
    <w:p w14:paraId="4FCED8E3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Методы поиска решений на базе риск-анализа</w:t>
      </w:r>
    </w:p>
    <w:p w14:paraId="4D636630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Определения, классификация и структура экспертных систем, методология построения экспертных систем</w:t>
      </w:r>
    </w:p>
    <w:p w14:paraId="79542496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Перспективы развития СПД на железнодорожном транспорте.</w:t>
      </w:r>
    </w:p>
    <w:p w14:paraId="2C0C96F0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Обеспечение защиты корпоративной информации в ОАО «РЖД».</w:t>
      </w:r>
    </w:p>
    <w:p w14:paraId="7A07462F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автоматизированная система электронного документооборота (ЕАСД) в ОАО РЖД..</w:t>
      </w:r>
    </w:p>
    <w:p w14:paraId="041C607B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Интегрированные инерциальные технологии динамического мониторинга рельсового пути</w:t>
      </w:r>
    </w:p>
    <w:p w14:paraId="4FADF545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Информационно-измерительная система для мобильных средств диагностики путевых устройств ЖАТ</w:t>
      </w:r>
    </w:p>
    <w:p w14:paraId="5FA746CF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Современная стратегия развития системы комплексной диагностики инфраструктуры железнодорожного транспорта</w:t>
      </w:r>
    </w:p>
    <w:p w14:paraId="2F545EDF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Интерактивная система диагностирования объектов инфраструктуры железнодорожного транспорта</w:t>
      </w:r>
    </w:p>
    <w:p w14:paraId="52C86B86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Микропроцессорная система контроля состояния объектов инфраструктуры железнодорожного транспорта на основе беспроводной сети передачи данных</w:t>
      </w:r>
    </w:p>
    <w:p w14:paraId="6DD1DDB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Инновации в диагностике инфраструктуры</w:t>
      </w:r>
    </w:p>
    <w:p w14:paraId="27331D0E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алгоритмов компьютерного зрения для детектирования объектов на железнодорожном переезде</w:t>
      </w:r>
    </w:p>
    <w:p w14:paraId="6EEE73D5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Автоматизированные средства мониторинга и технической диагностики железнодорожной инфраструктуры</w:t>
      </w:r>
    </w:p>
    <w:p w14:paraId="4CDE92BC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Комплексная оценка состояния бесстыкового пути</w:t>
      </w:r>
    </w:p>
    <w:p w14:paraId="11B026EB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Идентификация состояния СПД с применением нейронных сетей</w:t>
      </w:r>
    </w:p>
    <w:p w14:paraId="2DD1B91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Диагностика стрелочных электроприводов по параметрам тока</w:t>
      </w:r>
    </w:p>
    <w:p w14:paraId="61B5CE1D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современных информационных технологий для решения задач автоматизации технологических процессов</w:t>
      </w:r>
    </w:p>
    <w:p w14:paraId="16B121ED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Инновационные решения СТДМ АДК-СЦБ в условиях импортозамещения</w:t>
      </w:r>
    </w:p>
    <w:p w14:paraId="246F507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Волоконно-оптическая система сигнализации контроля состояния объектов инфраструктуры</w:t>
      </w:r>
    </w:p>
    <w:p w14:paraId="5D6E0CF7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 xml:space="preserve">Управление стрелочным электроприводом с применением </w:t>
      </w:r>
      <w:proofErr w:type="spellStart"/>
      <w:r w:rsidRPr="00252E06">
        <w:rPr>
          <w:rFonts w:ascii="Times New Roman" w:hAnsi="Times New Roman"/>
          <w:sz w:val="20"/>
          <w:szCs w:val="20"/>
        </w:rPr>
        <w:t>нейросетевого</w:t>
      </w:r>
      <w:proofErr w:type="spellEnd"/>
      <w:r w:rsidRPr="00252E06">
        <w:rPr>
          <w:rFonts w:ascii="Times New Roman" w:hAnsi="Times New Roman"/>
          <w:sz w:val="20"/>
          <w:szCs w:val="20"/>
        </w:rPr>
        <w:t xml:space="preserve"> преобразователя управляемого сигнала</w:t>
      </w:r>
    </w:p>
    <w:p w14:paraId="61F43A9E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Интеллектуальные системы мониторинга объектов транспортной инфраструктуры</w:t>
      </w:r>
    </w:p>
    <w:p w14:paraId="7179A5E6" w14:textId="77777777" w:rsidR="007B2E74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Вагоны-лаборатории автоматики и телемеханики АТЛАНТ</w:t>
      </w:r>
    </w:p>
    <w:p w14:paraId="24C60CEA" w14:textId="77777777" w:rsidR="00DC1CEC" w:rsidRPr="00DC1CEC" w:rsidRDefault="00DC1CEC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C1E06EB" w14:textId="7EEAB37D" w:rsidR="00DC1CEC" w:rsidRDefault="00DC1CEC" w:rsidP="00DC1CEC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B5068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</w:t>
      </w:r>
      <w:r w:rsidR="00D308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зачету</w:t>
      </w:r>
    </w:p>
    <w:p w14:paraId="25F1A62A" w14:textId="77777777" w:rsidR="00D30816" w:rsidRPr="00A80977" w:rsidRDefault="00D30816" w:rsidP="00D3081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280628A" w14:textId="77777777" w:rsidR="00D30816" w:rsidRPr="00A80977" w:rsidRDefault="00D30816" w:rsidP="00D3081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 «не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CF4C9E2" w14:textId="77777777" w:rsidR="00D30816" w:rsidRPr="00D30816" w:rsidRDefault="00D30816" w:rsidP="00D30816">
      <w:pPr>
        <w:spacing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52E7A7E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460FB" w14:textId="77777777" w:rsidR="00814B3F" w:rsidRDefault="00814B3F" w:rsidP="00EE3C25">
      <w:pPr>
        <w:spacing w:after="0" w:line="240" w:lineRule="auto"/>
      </w:pPr>
      <w:r>
        <w:separator/>
      </w:r>
    </w:p>
  </w:endnote>
  <w:endnote w:type="continuationSeparator" w:id="0">
    <w:p w14:paraId="53F08CE7" w14:textId="77777777" w:rsidR="00814B3F" w:rsidRDefault="00814B3F" w:rsidP="00EE3C25">
      <w:pPr>
        <w:spacing w:after="0" w:line="240" w:lineRule="auto"/>
      </w:pPr>
      <w:r>
        <w:continuationSeparator/>
      </w:r>
    </w:p>
  </w:endnote>
  <w:endnote w:type="continuationNotice" w:id="1">
    <w:p w14:paraId="7A91080B" w14:textId="77777777" w:rsidR="00814B3F" w:rsidRDefault="00814B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5EF5B" w14:textId="77777777" w:rsidR="00814B3F" w:rsidRDefault="00814B3F" w:rsidP="00EE3C25">
      <w:pPr>
        <w:spacing w:after="0" w:line="240" w:lineRule="auto"/>
      </w:pPr>
      <w:r>
        <w:separator/>
      </w:r>
    </w:p>
  </w:footnote>
  <w:footnote w:type="continuationSeparator" w:id="0">
    <w:p w14:paraId="32122BFD" w14:textId="77777777" w:rsidR="00814B3F" w:rsidRDefault="00814B3F" w:rsidP="00EE3C25">
      <w:pPr>
        <w:spacing w:after="0" w:line="240" w:lineRule="auto"/>
      </w:pPr>
      <w:r>
        <w:continuationSeparator/>
      </w:r>
    </w:p>
  </w:footnote>
  <w:footnote w:type="continuationNotice" w:id="1">
    <w:p w14:paraId="541C3698" w14:textId="77777777" w:rsidR="00814B3F" w:rsidRDefault="00814B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5665B0"/>
    <w:multiLevelType w:val="hybridMultilevel"/>
    <w:tmpl w:val="C812E6C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EF2270"/>
    <w:multiLevelType w:val="hybridMultilevel"/>
    <w:tmpl w:val="9AC4C82C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B5279A"/>
    <w:multiLevelType w:val="hybridMultilevel"/>
    <w:tmpl w:val="F4B202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0"/>
  </w:num>
  <w:num w:numId="13">
    <w:abstractNumId w:val="9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6"/>
  </w:num>
  <w:num w:numId="24">
    <w:abstractNumId w:val="31"/>
  </w:num>
  <w:num w:numId="25">
    <w:abstractNumId w:val="1"/>
  </w:num>
  <w:num w:numId="26">
    <w:abstractNumId w:val="25"/>
  </w:num>
  <w:num w:numId="27">
    <w:abstractNumId w:val="19"/>
  </w:num>
  <w:num w:numId="28">
    <w:abstractNumId w:val="13"/>
  </w:num>
  <w:num w:numId="29">
    <w:abstractNumId w:val="42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6"/>
  </w:num>
  <w:num w:numId="42">
    <w:abstractNumId w:val="24"/>
  </w:num>
  <w:num w:numId="43">
    <w:abstractNumId w:val="2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2A8C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2E2F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2C8B"/>
    <w:rsid w:val="00193002"/>
    <w:rsid w:val="001974ED"/>
    <w:rsid w:val="00197AF7"/>
    <w:rsid w:val="001A24BB"/>
    <w:rsid w:val="001A4A04"/>
    <w:rsid w:val="001A4A40"/>
    <w:rsid w:val="001C5064"/>
    <w:rsid w:val="001C5C51"/>
    <w:rsid w:val="001D1DB8"/>
    <w:rsid w:val="001D6E64"/>
    <w:rsid w:val="001E037F"/>
    <w:rsid w:val="001E23E3"/>
    <w:rsid w:val="001E2846"/>
    <w:rsid w:val="001E70F8"/>
    <w:rsid w:val="001E7A5D"/>
    <w:rsid w:val="001E7EA4"/>
    <w:rsid w:val="001F02B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2E06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1347A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6047"/>
    <w:rsid w:val="003F3160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6B17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C3867"/>
    <w:rsid w:val="005D0CDC"/>
    <w:rsid w:val="005E6CF1"/>
    <w:rsid w:val="005F17C8"/>
    <w:rsid w:val="005F2A8E"/>
    <w:rsid w:val="005F58CA"/>
    <w:rsid w:val="005F7DDB"/>
    <w:rsid w:val="0060281C"/>
    <w:rsid w:val="00605416"/>
    <w:rsid w:val="00632314"/>
    <w:rsid w:val="00633302"/>
    <w:rsid w:val="006338A2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77087"/>
    <w:rsid w:val="006946C7"/>
    <w:rsid w:val="0069718F"/>
    <w:rsid w:val="006B10C2"/>
    <w:rsid w:val="006B1336"/>
    <w:rsid w:val="006B2D36"/>
    <w:rsid w:val="006B4197"/>
    <w:rsid w:val="006B7AAC"/>
    <w:rsid w:val="006C08F2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2E74"/>
    <w:rsid w:val="007B3908"/>
    <w:rsid w:val="007B6D87"/>
    <w:rsid w:val="007C50F6"/>
    <w:rsid w:val="007D006C"/>
    <w:rsid w:val="007D68E0"/>
    <w:rsid w:val="007E0E63"/>
    <w:rsid w:val="007E1A27"/>
    <w:rsid w:val="007F5768"/>
    <w:rsid w:val="007F7B6B"/>
    <w:rsid w:val="0080343E"/>
    <w:rsid w:val="00814B3F"/>
    <w:rsid w:val="0081717D"/>
    <w:rsid w:val="008171B7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3965"/>
    <w:rsid w:val="009065A7"/>
    <w:rsid w:val="0090763D"/>
    <w:rsid w:val="00912E22"/>
    <w:rsid w:val="00914AAB"/>
    <w:rsid w:val="00917E64"/>
    <w:rsid w:val="00922FC8"/>
    <w:rsid w:val="00930E88"/>
    <w:rsid w:val="009446ED"/>
    <w:rsid w:val="00944DE2"/>
    <w:rsid w:val="00945170"/>
    <w:rsid w:val="00950B78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3EB2"/>
    <w:rsid w:val="009B0AE0"/>
    <w:rsid w:val="009B4FAE"/>
    <w:rsid w:val="009C0F82"/>
    <w:rsid w:val="009D3683"/>
    <w:rsid w:val="009D3F9A"/>
    <w:rsid w:val="009D42A4"/>
    <w:rsid w:val="009E1016"/>
    <w:rsid w:val="009F2E34"/>
    <w:rsid w:val="009F438E"/>
    <w:rsid w:val="00A069BA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D7590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4A64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4C9C"/>
    <w:rsid w:val="00C6693B"/>
    <w:rsid w:val="00C7490E"/>
    <w:rsid w:val="00C851CE"/>
    <w:rsid w:val="00C86E60"/>
    <w:rsid w:val="00C87332"/>
    <w:rsid w:val="00C877D7"/>
    <w:rsid w:val="00C96D18"/>
    <w:rsid w:val="00CA2875"/>
    <w:rsid w:val="00CA33AB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0816"/>
    <w:rsid w:val="00D435AD"/>
    <w:rsid w:val="00D50344"/>
    <w:rsid w:val="00D54F2E"/>
    <w:rsid w:val="00D61D30"/>
    <w:rsid w:val="00D739D8"/>
    <w:rsid w:val="00D7601D"/>
    <w:rsid w:val="00D90422"/>
    <w:rsid w:val="00D933E7"/>
    <w:rsid w:val="00DA19F6"/>
    <w:rsid w:val="00DB3AF2"/>
    <w:rsid w:val="00DB401C"/>
    <w:rsid w:val="00DB4A30"/>
    <w:rsid w:val="00DB7B1A"/>
    <w:rsid w:val="00DC1CEC"/>
    <w:rsid w:val="00DC548F"/>
    <w:rsid w:val="00DC664F"/>
    <w:rsid w:val="00DD10AB"/>
    <w:rsid w:val="00DD2480"/>
    <w:rsid w:val="00E01E18"/>
    <w:rsid w:val="00E02C26"/>
    <w:rsid w:val="00E03B95"/>
    <w:rsid w:val="00E05AEE"/>
    <w:rsid w:val="00E12E0B"/>
    <w:rsid w:val="00E1549A"/>
    <w:rsid w:val="00E17522"/>
    <w:rsid w:val="00E20530"/>
    <w:rsid w:val="00E22804"/>
    <w:rsid w:val="00E23EF5"/>
    <w:rsid w:val="00E44D78"/>
    <w:rsid w:val="00E47F5B"/>
    <w:rsid w:val="00E50CEF"/>
    <w:rsid w:val="00E510C2"/>
    <w:rsid w:val="00E512A3"/>
    <w:rsid w:val="00E5199E"/>
    <w:rsid w:val="00E55110"/>
    <w:rsid w:val="00E60976"/>
    <w:rsid w:val="00E655A9"/>
    <w:rsid w:val="00E67117"/>
    <w:rsid w:val="00E67810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246E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6DCEA1F6-0384-4546-9922-DC19A139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D0CDC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2A3CC-89ED-4652-AD9D-560B457060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EDDBC1-FC62-4C63-8B07-7D656DB5C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6B4A4-1256-48C2-8CBC-389BC6187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998048-33F5-4107-991C-8F16C2DD7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7</Pages>
  <Words>3464</Words>
  <Characters>19747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Надежкин Вадим Александрович</cp:lastModifiedBy>
  <cp:revision>43</cp:revision>
  <cp:lastPrinted>2021-02-16T04:52:00Z</cp:lastPrinted>
  <dcterms:created xsi:type="dcterms:W3CDTF">2021-02-23T17:40:00Z</dcterms:created>
  <dcterms:modified xsi:type="dcterms:W3CDTF">2026-05-26T08:07:00Z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